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22D" w:rsidRDefault="0051122D" w:rsidP="0051122D">
      <w:r>
        <w:t>Все</w:t>
      </w:r>
      <w:proofErr w:type="gramStart"/>
      <w:r>
        <w:t xml:space="preserve"> ,</w:t>
      </w:r>
      <w:proofErr w:type="gramEnd"/>
      <w:r>
        <w:t xml:space="preserve"> кто работает с детьми дошкольного возраста знают , что игра является основным видом деятельности детей . Она способствует развитию внимания , памяти, , развивает речь и мышление, а также движения  у ребёнка. Очень разнообразен игровой материал, однако всё - равно   ощущается нехватка подвижных игр, которые созданы на основе художественного поэтического текст</w:t>
      </w:r>
      <w:proofErr w:type="gramStart"/>
      <w:r>
        <w:t>а(</w:t>
      </w:r>
      <w:proofErr w:type="gramEnd"/>
      <w:r>
        <w:t xml:space="preserve"> образцов народной и современной детской поэзии).Очень долго работая с детьми, опыт  мне показывает, что этот вид работы оказывает большое  влияние на развитие детей  и очень эффективен. Так  чем же он так хорош, и почему его нужно использовать в своей работе? В движении ребёнок  очень хорошо  усваивает  содержание произведения и глубже проникает в образ исполняемого в игре стихотворения. Дети очень эмоциональны и их эмоциональная отзывчивость на художественный образ тесно связана с ритмическими движениями под  те</w:t>
      </w:r>
      <w:proofErr w:type="gramStart"/>
      <w:r>
        <w:t>кст   ст</w:t>
      </w:r>
      <w:proofErr w:type="gramEnd"/>
      <w:r>
        <w:t>ихотворения. Это  объясняет  то</w:t>
      </w:r>
      <w:proofErr w:type="gramStart"/>
      <w:r>
        <w:t xml:space="preserve"> ,</w:t>
      </w:r>
      <w:proofErr w:type="gramEnd"/>
      <w:r>
        <w:t xml:space="preserve"> с какой выразительностью дети   исполняют  текст в подвижной игре. Они  легко улавливают </w:t>
      </w:r>
      <w:r w:rsidR="00DF6DA8">
        <w:t>напевность</w:t>
      </w:r>
      <w:proofErr w:type="gramStart"/>
      <w:r w:rsidR="00DF6DA8">
        <w:t xml:space="preserve"> ,</w:t>
      </w:r>
      <w:proofErr w:type="gramEnd"/>
      <w:r w:rsidR="00DF6DA8">
        <w:t xml:space="preserve"> музыкальность  и ритмичность родной речи.</w:t>
      </w:r>
      <w:r w:rsidR="00C03319" w:rsidRPr="00C03319">
        <w:t xml:space="preserve"> </w:t>
      </w:r>
    </w:p>
    <w:p w:rsidR="0051122D" w:rsidRDefault="0051122D" w:rsidP="00C14598">
      <w:pPr>
        <w:pStyle w:val="a3"/>
        <w:numPr>
          <w:ilvl w:val="0"/>
          <w:numId w:val="1"/>
        </w:numPr>
      </w:pPr>
      <w:r>
        <w:t>В своей  работе я использую подборку игр, которую можно проводить с детьми от младшей до подготовительной к школе группы. Основной целью этих игр является развитие речевой активности, умение сочетать слова с движениями, совершенствовать звукопроизношение и выразительность речи. Только при условии постепенного их усложнения возможно выполнение  названных задач. Игры детей  младшего и среднего возрастов построены в основном на движениях имитации. Они подражают движениям зайчиков</w:t>
      </w:r>
      <w:proofErr w:type="gramStart"/>
      <w:r>
        <w:t xml:space="preserve"> ,</w:t>
      </w:r>
      <w:proofErr w:type="gramEnd"/>
      <w:r>
        <w:t xml:space="preserve"> кузнецов, косарей . Текст обычно  дети  читают всей группой. Это очень хорошо помогает  в развитии у детей умения играть вместе</w:t>
      </w:r>
      <w:proofErr w:type="gramStart"/>
      <w:r>
        <w:t xml:space="preserve"> ,</w:t>
      </w:r>
      <w:proofErr w:type="gramEnd"/>
      <w:r>
        <w:t xml:space="preserve"> сообща , дружно. Важно следить за тем</w:t>
      </w:r>
      <w:proofErr w:type="gramStart"/>
      <w:r>
        <w:t xml:space="preserve"> ,</w:t>
      </w:r>
      <w:proofErr w:type="gramEnd"/>
      <w:r>
        <w:t xml:space="preserve"> чтобы текст произносился в нужном темпе , без его замедления и ускорения и не терялось в коллективном исполнении его выразительность. Совместное игровое действие этому и способствует. А вот игры старших детей отличаются от игр малышей. Здесь уже используются движения бега, прыжков и построены они по типу пряток</w:t>
      </w:r>
      <w:proofErr w:type="gramStart"/>
      <w:r>
        <w:t xml:space="preserve"> ,</w:t>
      </w:r>
      <w:proofErr w:type="gramEnd"/>
      <w:r>
        <w:t xml:space="preserve"> узнавания по голосу, поисков спрятанного предмета. Есть игры</w:t>
      </w:r>
      <w:proofErr w:type="gramStart"/>
      <w:r>
        <w:t xml:space="preserve"> ,</w:t>
      </w:r>
      <w:proofErr w:type="gramEnd"/>
      <w:r>
        <w:t xml:space="preserve"> которые проводятся с предметами: обручами , мячами и </w:t>
      </w:r>
      <w:proofErr w:type="spellStart"/>
      <w:r>
        <w:t>т.д</w:t>
      </w:r>
      <w:proofErr w:type="spellEnd"/>
      <w:r>
        <w:t xml:space="preserve">  , и здесь важно , чтобы к моменту  разучивания игры, дети умели действовать с тем или иным предметом. Прежде</w:t>
      </w:r>
      <w:proofErr w:type="gramStart"/>
      <w:r>
        <w:t xml:space="preserve"> ,</w:t>
      </w:r>
      <w:proofErr w:type="gramEnd"/>
      <w:r>
        <w:t xml:space="preserve"> чем разучить игру с детьми , я знакомлю их с текстом , выразительно его читаю, объясняю значение слов, текст не заучиваем, потому что дети хорошо его запомнят во время игры .Сам воспитатель должен очень хорошо знать текст и правила игры,   быть активным  участником  .Здесь повышается авторитет воспитателя и дольше поддерживается интерес к игре. Эти игры не  требуют специального оборудования  и  используются только лишь  атрибуты  в виде некоторых деталей к костюмам персонажей. К некоторым играм  мы вместе с детьми изготавливаем шапочки.</w:t>
      </w:r>
      <w:r w:rsidR="00DF6DA8" w:rsidRPr="00DF6DA8">
        <w:t xml:space="preserve"> </w:t>
      </w:r>
      <w:r>
        <w:t>Эти игры я провожу как в по</w:t>
      </w:r>
      <w:bookmarkStart w:id="0" w:name="_GoBack"/>
      <w:bookmarkEnd w:id="0"/>
      <w:r>
        <w:t>мещении</w:t>
      </w:r>
      <w:proofErr w:type="gramStart"/>
      <w:r>
        <w:t xml:space="preserve"> ,</w:t>
      </w:r>
      <w:proofErr w:type="gramEnd"/>
      <w:r>
        <w:t xml:space="preserve"> так и на прогулке, в любое время года .Игры , которые  использую в работе, соответствуют возрасту детей  , их  развитию речи ,  двигательным  умениям и навыкам.                                 </w:t>
      </w:r>
    </w:p>
    <w:p w:rsidR="0051122D" w:rsidRDefault="0051122D" w:rsidP="0051122D"/>
    <w:p w:rsidR="0051122D" w:rsidRDefault="00C03319" w:rsidP="00C0331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80252" cy="2068830"/>
            <wp:effectExtent l="19050" t="0" r="1298" b="0"/>
            <wp:docPr id="4" name="Рисунок 5" descr="C:\Users\scole\AppData\Local\Microsoft\Windows\INetCache\Content.Word\IMG_5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ole\AppData\Local\Microsoft\Windows\INetCache\Content.Word\IMG_50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252" cy="206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49F" w:rsidRDefault="00C03319" w:rsidP="0051122D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.9pt;height:247.5pt">
            <v:imagedata r:id="rId6" o:title="IMG_5230"/>
          </v:shape>
        </w:pict>
      </w:r>
      <w:r>
        <w:pict>
          <v:shape id="_x0000_i1026" type="#_x0000_t75" style="width:369.9pt;height:258.3pt">
            <v:imagedata r:id="rId7" o:title="IMG_5061"/>
          </v:shape>
        </w:pict>
      </w:r>
    </w:p>
    <w:sectPr w:rsidR="0088449F" w:rsidSect="005A0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04647"/>
    <w:multiLevelType w:val="hybridMultilevel"/>
    <w:tmpl w:val="9B4E83B8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51122D"/>
    <w:rsid w:val="0051122D"/>
    <w:rsid w:val="0059333F"/>
    <w:rsid w:val="005A0D4F"/>
    <w:rsid w:val="0088449F"/>
    <w:rsid w:val="00C03319"/>
    <w:rsid w:val="00C14598"/>
    <w:rsid w:val="00DF6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5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3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3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Anzhelika</dc:creator>
  <cp:keywords/>
  <dc:description/>
  <cp:lastModifiedBy>scolegov@mail.ru</cp:lastModifiedBy>
  <cp:revision>4</cp:revision>
  <dcterms:created xsi:type="dcterms:W3CDTF">2020-10-24T11:27:00Z</dcterms:created>
  <dcterms:modified xsi:type="dcterms:W3CDTF">2024-11-03T11:09:00Z</dcterms:modified>
</cp:coreProperties>
</file>