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A75" w:rsidRDefault="006E3A75" w:rsidP="00D71312">
      <w:pPr>
        <w:jc w:val="center"/>
      </w:pPr>
      <w:r>
        <w:t>МЕЖЗУБНЫЙ СИГМАТИЗМ</w:t>
      </w:r>
    </w:p>
    <w:p w:rsidR="006E3A75" w:rsidRPr="00D71312" w:rsidRDefault="006E3A75" w:rsidP="00D71312">
      <w:pPr>
        <w:jc w:val="both"/>
        <w:rPr>
          <w:rFonts w:ascii="Times New Roman" w:hAnsi="Times New Roman" w:cs="Times New Roman"/>
          <w:sz w:val="24"/>
          <w:szCs w:val="24"/>
        </w:rPr>
      </w:pPr>
      <w:r w:rsidRPr="00D71312">
        <w:rPr>
          <w:rFonts w:ascii="Times New Roman" w:hAnsi="Times New Roman" w:cs="Times New Roman"/>
          <w:sz w:val="24"/>
          <w:szCs w:val="24"/>
        </w:rPr>
        <w:t>Причины межзубного произношения</w:t>
      </w:r>
    </w:p>
    <w:p w:rsidR="006E3A75" w:rsidRPr="00D71312" w:rsidRDefault="006E3A75" w:rsidP="00D71312">
      <w:pPr>
        <w:jc w:val="both"/>
        <w:rPr>
          <w:rFonts w:ascii="Times New Roman" w:hAnsi="Times New Roman" w:cs="Times New Roman"/>
          <w:sz w:val="24"/>
          <w:szCs w:val="24"/>
        </w:rPr>
      </w:pPr>
      <w:r w:rsidRPr="00D71312">
        <w:rPr>
          <w:rFonts w:ascii="Times New Roman" w:hAnsi="Times New Roman" w:cs="Times New Roman"/>
          <w:sz w:val="24"/>
          <w:szCs w:val="24"/>
        </w:rPr>
        <w:t>Межзубная шепелявость может иметь разные причины. К ним относятся:</w:t>
      </w:r>
    </w:p>
    <w:p w:rsidR="006E3A75" w:rsidRPr="00D71312" w:rsidRDefault="006E3A75" w:rsidP="00D71312">
      <w:pPr>
        <w:jc w:val="both"/>
        <w:rPr>
          <w:rFonts w:ascii="Times New Roman" w:hAnsi="Times New Roman" w:cs="Times New Roman"/>
          <w:sz w:val="24"/>
          <w:szCs w:val="24"/>
        </w:rPr>
      </w:pPr>
      <w:r w:rsidRPr="00D71312">
        <w:rPr>
          <w:rFonts w:ascii="Times New Roman" w:hAnsi="Times New Roman" w:cs="Times New Roman"/>
          <w:sz w:val="24"/>
          <w:szCs w:val="24"/>
        </w:rPr>
        <w:t xml:space="preserve">неправильный прикус — если у вашего ребенка так называемый открытый прикус, почти наверняка это основная причина шепелявости. Открытый прикус — это неправильное совмещение верхних и нижних зубов. В таких случаях необходимо посетить </w:t>
      </w:r>
      <w:proofErr w:type="spellStart"/>
      <w:r w:rsidRPr="00D71312">
        <w:rPr>
          <w:rFonts w:ascii="Times New Roman" w:hAnsi="Times New Roman" w:cs="Times New Roman"/>
          <w:sz w:val="24"/>
          <w:szCs w:val="24"/>
        </w:rPr>
        <w:t>ортодонта</w:t>
      </w:r>
      <w:proofErr w:type="spellEnd"/>
      <w:r w:rsidRPr="00D71312">
        <w:rPr>
          <w:rFonts w:ascii="Times New Roman" w:hAnsi="Times New Roman" w:cs="Times New Roman"/>
          <w:sz w:val="24"/>
          <w:szCs w:val="24"/>
        </w:rPr>
        <w:t xml:space="preserve"> и провести лечение, которое зачастую длится многие месяцы,</w:t>
      </w:r>
    </w:p>
    <w:p w:rsidR="006E3A75" w:rsidRPr="00D71312" w:rsidRDefault="006E3A75" w:rsidP="00D71312">
      <w:pPr>
        <w:jc w:val="both"/>
        <w:rPr>
          <w:rFonts w:ascii="Times New Roman" w:hAnsi="Times New Roman" w:cs="Times New Roman"/>
          <w:sz w:val="24"/>
          <w:szCs w:val="24"/>
        </w:rPr>
      </w:pPr>
      <w:r w:rsidRPr="00D71312">
        <w:rPr>
          <w:rFonts w:ascii="Times New Roman" w:hAnsi="Times New Roman" w:cs="Times New Roman"/>
          <w:sz w:val="24"/>
          <w:szCs w:val="24"/>
        </w:rPr>
        <w:t xml:space="preserve">не правильное положение языка. Отсутствие вертикального положения языка чаще всего вызвано сосанием пальцев, слишком долгим кормлением ребенка из бутылочки, неправильным дыханием ртом и слишком долгим использованием сосок и </w:t>
      </w:r>
      <w:proofErr w:type="spellStart"/>
      <w:r w:rsidRPr="00D71312">
        <w:rPr>
          <w:rFonts w:ascii="Times New Roman" w:hAnsi="Times New Roman" w:cs="Times New Roman"/>
          <w:sz w:val="24"/>
          <w:szCs w:val="24"/>
        </w:rPr>
        <w:t>прорезывателей</w:t>
      </w:r>
      <w:proofErr w:type="spellEnd"/>
      <w:r w:rsidRPr="00D71312">
        <w:rPr>
          <w:rFonts w:ascii="Times New Roman" w:hAnsi="Times New Roman" w:cs="Times New Roman"/>
          <w:sz w:val="24"/>
          <w:szCs w:val="24"/>
        </w:rPr>
        <w:t>,</w:t>
      </w:r>
    </w:p>
    <w:p w:rsidR="006E3A75" w:rsidRPr="00D71312" w:rsidRDefault="006E3A75" w:rsidP="00D71312">
      <w:pPr>
        <w:jc w:val="both"/>
        <w:rPr>
          <w:rFonts w:ascii="Times New Roman" w:hAnsi="Times New Roman" w:cs="Times New Roman"/>
          <w:sz w:val="24"/>
          <w:szCs w:val="24"/>
        </w:rPr>
      </w:pPr>
      <w:r w:rsidRPr="00D71312">
        <w:rPr>
          <w:rFonts w:ascii="Times New Roman" w:hAnsi="Times New Roman" w:cs="Times New Roman"/>
          <w:sz w:val="24"/>
          <w:szCs w:val="24"/>
        </w:rPr>
        <w:t>аномалии в строении речевого аппарата. При такой аномалии строение артикуляционного аппарата может касаться языка (слишком большой), неба (расщелины), либо снижение мышечного тонуса,</w:t>
      </w:r>
      <w:r w:rsidR="00D71312" w:rsidRPr="00D71312">
        <w:rPr>
          <w:rFonts w:ascii="Times New Roman" w:hAnsi="Times New Roman" w:cs="Times New Roman"/>
          <w:sz w:val="24"/>
          <w:szCs w:val="24"/>
        </w:rPr>
        <w:t xml:space="preserve"> </w:t>
      </w:r>
      <w:r w:rsidRPr="00D71312">
        <w:rPr>
          <w:rFonts w:ascii="Times New Roman" w:hAnsi="Times New Roman" w:cs="Times New Roman"/>
          <w:sz w:val="24"/>
          <w:szCs w:val="24"/>
        </w:rPr>
        <w:t>дыхание через рот.</w:t>
      </w:r>
    </w:p>
    <w:p w:rsidR="006E3A75" w:rsidRPr="00D71312" w:rsidRDefault="006E3A75" w:rsidP="00D71312">
      <w:pPr>
        <w:jc w:val="both"/>
        <w:rPr>
          <w:rFonts w:ascii="Times New Roman" w:hAnsi="Times New Roman" w:cs="Times New Roman"/>
          <w:sz w:val="24"/>
          <w:szCs w:val="24"/>
        </w:rPr>
      </w:pPr>
      <w:r w:rsidRPr="00D71312">
        <w:rPr>
          <w:rFonts w:ascii="Times New Roman" w:hAnsi="Times New Roman" w:cs="Times New Roman"/>
          <w:sz w:val="24"/>
          <w:szCs w:val="24"/>
        </w:rPr>
        <w:t>Влияние межзубного произношения</w:t>
      </w:r>
    </w:p>
    <w:p w:rsidR="006E3A75" w:rsidRPr="00D71312" w:rsidRDefault="006E3A75" w:rsidP="00D71312">
      <w:pPr>
        <w:jc w:val="both"/>
        <w:rPr>
          <w:rFonts w:ascii="Times New Roman" w:hAnsi="Times New Roman" w:cs="Times New Roman"/>
          <w:sz w:val="24"/>
          <w:szCs w:val="24"/>
        </w:rPr>
      </w:pPr>
      <w:r w:rsidRPr="00D71312">
        <w:rPr>
          <w:rFonts w:ascii="Times New Roman" w:hAnsi="Times New Roman" w:cs="Times New Roman"/>
          <w:sz w:val="24"/>
          <w:szCs w:val="24"/>
        </w:rPr>
        <w:t>Межзубная шепелявость возникает в результате неправильного прикуса, неправильного глотания и отсутствия вертикального положения языка.</w:t>
      </w:r>
    </w:p>
    <w:p w:rsidR="006E3A75" w:rsidRPr="00D71312" w:rsidRDefault="006E3A75" w:rsidP="00D71312">
      <w:pPr>
        <w:jc w:val="both"/>
        <w:rPr>
          <w:rFonts w:ascii="Times New Roman" w:hAnsi="Times New Roman" w:cs="Times New Roman"/>
          <w:sz w:val="24"/>
          <w:szCs w:val="24"/>
        </w:rPr>
      </w:pPr>
      <w:r w:rsidRPr="00D71312">
        <w:rPr>
          <w:rFonts w:ascii="Times New Roman" w:hAnsi="Times New Roman" w:cs="Times New Roman"/>
          <w:sz w:val="24"/>
          <w:szCs w:val="24"/>
        </w:rPr>
        <w:t>Кроме того, у этой проблемы есть последствия, которые могут подорвать самооценку вашего ребенка:</w:t>
      </w:r>
    </w:p>
    <w:p w:rsidR="006E3A75" w:rsidRPr="00D71312" w:rsidRDefault="006E3A75" w:rsidP="00D71312">
      <w:pPr>
        <w:jc w:val="both"/>
        <w:rPr>
          <w:rFonts w:ascii="Times New Roman" w:hAnsi="Times New Roman" w:cs="Times New Roman"/>
          <w:sz w:val="24"/>
          <w:szCs w:val="24"/>
        </w:rPr>
      </w:pPr>
      <w:r w:rsidRPr="00D71312">
        <w:rPr>
          <w:rFonts w:ascii="Times New Roman" w:hAnsi="Times New Roman" w:cs="Times New Roman"/>
          <w:sz w:val="24"/>
          <w:szCs w:val="24"/>
        </w:rPr>
        <w:t>странный глухой звук произношения сразу привлекает внимание окружающих, что может вызвать насмешки, а иногда даже отторжение со стороны группы сверстников, «</w:t>
      </w:r>
      <w:proofErr w:type="gramStart"/>
      <w:r w:rsidRPr="00D71312">
        <w:rPr>
          <w:rFonts w:ascii="Times New Roman" w:hAnsi="Times New Roman" w:cs="Times New Roman"/>
          <w:sz w:val="24"/>
          <w:szCs w:val="24"/>
        </w:rPr>
        <w:t>потому</w:t>
      </w:r>
      <w:proofErr w:type="gramEnd"/>
      <w:r w:rsidRPr="00D71312">
        <w:rPr>
          <w:rFonts w:ascii="Times New Roman" w:hAnsi="Times New Roman" w:cs="Times New Roman"/>
          <w:sz w:val="24"/>
          <w:szCs w:val="24"/>
        </w:rPr>
        <w:t xml:space="preserve"> что он шепелявит»;</w:t>
      </w:r>
    </w:p>
    <w:p w:rsidR="006E3A75" w:rsidRPr="00D71312" w:rsidRDefault="006E3A75" w:rsidP="00D71312">
      <w:pPr>
        <w:jc w:val="both"/>
        <w:rPr>
          <w:rFonts w:ascii="Times New Roman" w:hAnsi="Times New Roman" w:cs="Times New Roman"/>
          <w:sz w:val="24"/>
          <w:szCs w:val="24"/>
        </w:rPr>
      </w:pPr>
      <w:r w:rsidRPr="00D71312">
        <w:rPr>
          <w:rFonts w:ascii="Times New Roman" w:hAnsi="Times New Roman" w:cs="Times New Roman"/>
          <w:sz w:val="24"/>
          <w:szCs w:val="24"/>
        </w:rPr>
        <w:t>осмеянный ребенок может замкнуться в себе;</w:t>
      </w:r>
    </w:p>
    <w:p w:rsidR="006E3A75" w:rsidRPr="00D71312" w:rsidRDefault="006E3A75" w:rsidP="00D71312">
      <w:pPr>
        <w:jc w:val="both"/>
        <w:rPr>
          <w:rFonts w:ascii="Times New Roman" w:hAnsi="Times New Roman" w:cs="Times New Roman"/>
          <w:sz w:val="24"/>
          <w:szCs w:val="24"/>
        </w:rPr>
      </w:pPr>
      <w:r w:rsidRPr="00D71312">
        <w:rPr>
          <w:rFonts w:ascii="Times New Roman" w:hAnsi="Times New Roman" w:cs="Times New Roman"/>
          <w:sz w:val="24"/>
          <w:szCs w:val="24"/>
        </w:rPr>
        <w:t>межзубная речь заставляет дышать через рот, что способствует частым инфекциям горла;</w:t>
      </w:r>
    </w:p>
    <w:p w:rsidR="006E3A75" w:rsidRPr="00D71312" w:rsidRDefault="006E3A75" w:rsidP="00D71312">
      <w:pPr>
        <w:jc w:val="both"/>
        <w:rPr>
          <w:rFonts w:ascii="Times New Roman" w:hAnsi="Times New Roman" w:cs="Times New Roman"/>
          <w:sz w:val="24"/>
          <w:szCs w:val="24"/>
        </w:rPr>
      </w:pPr>
      <w:r w:rsidRPr="00D71312">
        <w:rPr>
          <w:rFonts w:ascii="Times New Roman" w:hAnsi="Times New Roman" w:cs="Times New Roman"/>
          <w:sz w:val="24"/>
          <w:szCs w:val="24"/>
        </w:rPr>
        <w:t xml:space="preserve">неправильного прикуса — язык постоянно выталкивает зубы вперед. Конечно, неправильный прикус возникает не сразу, а со временем. Однако лучше предотвратить это, чем лечить последствия. Следует помнить, что </w:t>
      </w:r>
      <w:proofErr w:type="spellStart"/>
      <w:r w:rsidRPr="00D71312">
        <w:rPr>
          <w:rFonts w:ascii="Times New Roman" w:hAnsi="Times New Roman" w:cs="Times New Roman"/>
          <w:sz w:val="24"/>
          <w:szCs w:val="24"/>
        </w:rPr>
        <w:t>ортодонт</w:t>
      </w:r>
      <w:proofErr w:type="spellEnd"/>
      <w:r w:rsidRPr="00D71312">
        <w:rPr>
          <w:rFonts w:ascii="Times New Roman" w:hAnsi="Times New Roman" w:cs="Times New Roman"/>
          <w:sz w:val="24"/>
          <w:szCs w:val="24"/>
        </w:rPr>
        <w:t xml:space="preserve"> может приступить к работе только после появления постоянных зубов. Чем раньше ребенок с дефектами речи начнет посещать логопеда, тем меньше будет эффект межзубного воздействия.</w:t>
      </w:r>
    </w:p>
    <w:p w:rsidR="006E3A75" w:rsidRPr="00D71312" w:rsidRDefault="006E3A75" w:rsidP="00D71312">
      <w:pPr>
        <w:jc w:val="both"/>
        <w:rPr>
          <w:rFonts w:ascii="Times New Roman" w:hAnsi="Times New Roman" w:cs="Times New Roman"/>
          <w:sz w:val="24"/>
          <w:szCs w:val="24"/>
        </w:rPr>
      </w:pPr>
      <w:r w:rsidRPr="00D71312">
        <w:rPr>
          <w:rFonts w:ascii="Times New Roman" w:hAnsi="Times New Roman" w:cs="Times New Roman"/>
          <w:sz w:val="24"/>
          <w:szCs w:val="24"/>
        </w:rPr>
        <w:t>Как помочь ребенку с межзубной шепелявостью?</w:t>
      </w:r>
    </w:p>
    <w:p w:rsidR="00F90D65" w:rsidRPr="00D71312" w:rsidRDefault="006E3A75" w:rsidP="00D71312">
      <w:pPr>
        <w:jc w:val="both"/>
        <w:rPr>
          <w:rFonts w:ascii="Times New Roman" w:hAnsi="Times New Roman" w:cs="Times New Roman"/>
          <w:sz w:val="24"/>
          <w:szCs w:val="24"/>
        </w:rPr>
      </w:pPr>
      <w:r w:rsidRPr="00D71312">
        <w:rPr>
          <w:rFonts w:ascii="Times New Roman" w:hAnsi="Times New Roman" w:cs="Times New Roman"/>
          <w:sz w:val="24"/>
          <w:szCs w:val="24"/>
        </w:rPr>
        <w:t>Чем раньше вы пойдете к логопеду, тем лучше. Помните, что стойкие дефекты речи устранить труднее.</w:t>
      </w:r>
    </w:p>
    <w:sectPr w:rsidR="00F90D65" w:rsidRPr="00D71312" w:rsidSect="00F90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3A75"/>
    <w:rsid w:val="00533D1F"/>
    <w:rsid w:val="006E3A75"/>
    <w:rsid w:val="00D71312"/>
    <w:rsid w:val="00F90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D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2024-05-21T08:19:00Z</dcterms:created>
  <dcterms:modified xsi:type="dcterms:W3CDTF">2024-05-21T08:20:00Z</dcterms:modified>
</cp:coreProperties>
</file>