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6899" w14:textId="01D04478" w:rsidR="00594CA2" w:rsidRPr="00594CA2" w:rsidRDefault="00594CA2" w:rsidP="00594CA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594CA2">
        <w:rPr>
          <w:rFonts w:ascii="Times New Roman" w:eastAsia="Times New Roman" w:hAnsi="Times New Roman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 xml:space="preserve">Проект "В гостях у сказки". </w:t>
      </w:r>
    </w:p>
    <w:p w14:paraId="57E2F50E" w14:textId="77777777" w:rsidR="00594CA2" w:rsidRDefault="00594CA2" w:rsidP="00594C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594CA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Тема проекта: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«В гостях у сказки».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05E4F703" w14:textId="77777777" w:rsidR="00594CA2" w:rsidRDefault="00594CA2" w:rsidP="00594C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594CA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Вид проекта: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творческо-познавательный.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5480A270" w14:textId="66304797" w:rsidR="00594CA2" w:rsidRDefault="00594CA2" w:rsidP="00594C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594CA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Срок реализации проекта: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краткосрочный (с 1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5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.01.2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4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г. по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26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.01.2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4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г.).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088D2419" w14:textId="77777777" w:rsidR="00594CA2" w:rsidRDefault="00594CA2" w:rsidP="00594C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594CA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Участники проекта: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воспитатели группы, дети, родители.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1AB0C636" w14:textId="77777777" w:rsidR="00C948F5" w:rsidRDefault="00594CA2" w:rsidP="00594C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594CA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Актуальность проекта: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приобщаясь к традиционному русскому фольклору через устное народное творчество ребёнок не только овладевает родным языком, осваивает его красоту, но и приобщается к культуре своего народа.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Именно сказки являются материалом для обучения детей родной речи.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Сказка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- необходимый элемент духовной жизни ребёнка. Входя в мир чудес и волшебства, ребёнок погружается в глубины своей души.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К. И. Чуковский писал, что цель сказочника, и в первую 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Встреча детей с героями сказок 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Дети сталкиваются с такими сложнейшими явлениями и чувствами, любовь и ненависть; гнев и сострадание. Форма изображения этих явлений особая, сказочная, доступная пониманию ребенка, а высота проявлений, нравственный смысл остаются подлинными, «взрослыми». Поэтому те уроки, которые дает сказка, — это уроки на всю жизнь и для больших, и для маленьких.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Язык сказок отличается большой живописностью: в нем много метких сравнений, эпитетов, образных выражений, диалогов, песенок, ритмичных повторов, которые помогают ребенку запомнить сказку. Данный проект поможет развить у детей устную речь, его фантазию и воображение, повлияет на духовное развитие, научит определенным нравственным нормам.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3B714018" w14:textId="77777777" w:rsidR="00C948F5" w:rsidRDefault="00594CA2" w:rsidP="00594C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594CA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Цель проекта: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развить у детей интерес к сказкам, создать условия для активного использования сказок в деятельности детей.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Задачи:</w:t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способствовать формированию интереса к книгам, сказкам: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развивать элементы детского творчества в продуктивной деятельности;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воспитывать навыки аккуратного общения с книгой;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670A6A2E" w14:textId="0AB0CB3B" w:rsidR="00594CA2" w:rsidRPr="00594CA2" w:rsidRDefault="00594CA2" w:rsidP="00594C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4CA2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Предполагаемый результат проекта: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Дети: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познакомить с фольклором русского народа;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способствовать накоплению у детей эстетического и эмоционального опыта, при чтении и обсуждении сказок;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развивать артистические способности посредствам участия в простых инсценировках сказок;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lastRenderedPageBreak/>
        <w:t>• развивать образное мышление, фантазию, творческие способности;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совершенствовать ситуативно-деловую форму общения со взрослыми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Родители: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создание в семье благоприятных условий для развития ребенка, с учетом опыта детей приобретенного в детском саду;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развитие совместного творчества родителей и детей;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развивать личностные качества ребёнка посредством сказки;</w:t>
      </w:r>
      <w:r w:rsidRPr="00594C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94CA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заинтересовать родителей жизнью группы, вызвать желание участвовать в ней.</w:t>
      </w:r>
    </w:p>
    <w:p w14:paraId="69276A23" w14:textId="77777777" w:rsidR="00C948F5" w:rsidRDefault="00C948F5" w:rsidP="00594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kern w:val="0"/>
          <w:lang w:eastAsia="ru-RU"/>
          <w14:ligatures w14:val="none"/>
        </w:rPr>
      </w:pPr>
    </w:p>
    <w:p w14:paraId="1598542F" w14:textId="02B4B243" w:rsidR="00594CA2" w:rsidRPr="00594CA2" w:rsidRDefault="00594CA2" w:rsidP="00594C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kern w:val="0"/>
          <w:lang w:eastAsia="ru-RU"/>
          <w14:ligatures w14:val="none"/>
        </w:rPr>
      </w:pPr>
      <w:r w:rsidRPr="00594CA2">
        <w:rPr>
          <w:rFonts w:ascii="Times New Roman" w:eastAsia="Times New Roman" w:hAnsi="Times New Roman" w:cs="Times New Roman"/>
          <w:b/>
          <w:bCs/>
          <w:color w:val="601802"/>
          <w:kern w:val="0"/>
          <w:lang w:eastAsia="ru-RU"/>
          <w14:ligatures w14:val="none"/>
        </w:rPr>
        <w:t>Этапы проекта</w:t>
      </w:r>
    </w:p>
    <w:p w14:paraId="61E04695" w14:textId="7400B943" w:rsidR="00C948F5" w:rsidRPr="00C948F5" w:rsidRDefault="00594CA2" w:rsidP="00C948F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C948F5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Подготовительный: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Подбор методического материала.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Подбор игрового материала.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Планирование работы.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2. Основной.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 гостях у сказки «Репка»: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Чтение сказки.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Рассматривание иллюстраций.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Беседа: «Книги – лучшие друзья».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Д/и «Сложи картинку».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Театрализация (настольный театр).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Д/и «Кто за кем?»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Д/и «Что изменилось?»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Раскрашивание раскрасок по сказке.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П/и «Раздувайся пузырь».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 гостях у сказки «Теремок»: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Чтение сказки.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Рассматривание иллюстраций.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Беседа о жизни лесных зверей.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Д/и «Сложи картинку».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Д/и «Кто как кричит? »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Пальчиковая гимнастика «Жили-были зайчики».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Конструирование «Теремок».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П/и «Кот и мышки».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 гостях у сказки «Курочка Ряба»: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Чтение сказки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Рассматривание иллюстраций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Д/и «Собери картинку»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Д/и «Чудесный мешочек»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Пальчиковая игра «Били-били, не разбили!»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П/и «Вышла курочка гулять»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Лепка на тему «Яичко Курочки рябы»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 гостях у сказки «Колобок»: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lastRenderedPageBreak/>
        <w:t>- Чтение сказки «Колобок».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Рассматривание иллюстраций.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Пальчиковая игра «Мы лепили колобок».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Д/и «Собери картинку».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Д/и «В какую сказку попал Колобок?»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Рисование «Дорожка для Колобка».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П/и «По ровненькой дорожке».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 гостях у сказки «Волк и семеро козлят»: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Чтение сказки «Колобок».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Рассматривание иллюстраций.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Театрализация сказки «Волк и семеро козлят».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Беседа «Домашние и дикие животные».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Д/и «Расскажи о картинке».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Д/и «Из какой сказки герой?»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Конструирование «Домик для козлят»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П/и «Волк и козлята».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Пальчиковые игры «Коза дереза».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0AA23C02" w14:textId="281FAA98" w:rsidR="00594CA2" w:rsidRPr="00C948F5" w:rsidRDefault="00594CA2" w:rsidP="00C948F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948F5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Итоговое мероприятие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Развлечение «Полянка сказок».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Содержание: Вызвать эмоционально положительное состояние, удовольствие от встречи с любимыми сказками, стимулировать детей к активному восприятию происходящих событий, к участию в играх, хороводах.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Взаимодействие с семьёй: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Выставка работ родителей на тему: «Обложка любимой сказки».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Выставка книг «Любимые сказки».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Консультация для родителей: «Читаем детям сказки».</w:t>
      </w:r>
      <w:r w:rsidRPr="00C948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948F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• Консультация для родителей «Какие сказки читать ребёнку на ночь».</w:t>
      </w:r>
    </w:p>
    <w:sectPr w:rsidR="00594CA2" w:rsidRPr="00C9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25C83"/>
    <w:multiLevelType w:val="hybridMultilevel"/>
    <w:tmpl w:val="3526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94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A2"/>
    <w:rsid w:val="000937B8"/>
    <w:rsid w:val="00594CA2"/>
    <w:rsid w:val="00C9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0110"/>
  <w15:chartTrackingRefBased/>
  <w15:docId w15:val="{43346EF4-5BBC-4B37-AA32-0876187D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C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C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C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C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C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C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C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C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C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C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4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70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munko_sampilov@mail.ru</dc:creator>
  <cp:keywords/>
  <dc:description/>
  <cp:lastModifiedBy>munko_sampilov@mail.ru</cp:lastModifiedBy>
  <cp:revision>1</cp:revision>
  <dcterms:created xsi:type="dcterms:W3CDTF">2024-05-05T16:43:00Z</dcterms:created>
  <dcterms:modified xsi:type="dcterms:W3CDTF">2024-05-05T16:55:00Z</dcterms:modified>
</cp:coreProperties>
</file>