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306A0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«Широкая Масленица»</w:t>
      </w:r>
    </w:p>
    <w:p w:rsidR="00306A01" w:rsidRDefault="00306A01" w:rsidP="00306A0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306A0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Глухова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Зинаида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Гордеевна</w:t>
      </w:r>
      <w:proofErr w:type="spellEnd"/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306A0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2019 год</w:t>
      </w:r>
    </w:p>
    <w:p w:rsidR="00306A01" w:rsidRDefault="00306A01" w:rsidP="007E213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13D" w:rsidRPr="007E213D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sz w:val="28"/>
          <w:szCs w:val="28"/>
        </w:rPr>
        <w:t xml:space="preserve">Тема проекта: </w:t>
      </w:r>
      <w:r w:rsidRPr="007E213D">
        <w:rPr>
          <w:rFonts w:ascii="Times New Roman" w:eastAsia="Calibri" w:hAnsi="Times New Roman" w:cs="Times New Roman"/>
          <w:sz w:val="28"/>
          <w:szCs w:val="28"/>
        </w:rPr>
        <w:t>«Широкая масленица»</w:t>
      </w:r>
    </w:p>
    <w:p w:rsidR="007E213D" w:rsidRPr="007E213D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sz w:val="28"/>
          <w:szCs w:val="28"/>
        </w:rPr>
        <w:t xml:space="preserve">Тип проекта: </w:t>
      </w:r>
      <w:r w:rsidRPr="007E213D">
        <w:rPr>
          <w:rFonts w:ascii="Times New Roman" w:eastAsia="Calibri" w:hAnsi="Times New Roman" w:cs="Times New Roman"/>
          <w:sz w:val="28"/>
          <w:szCs w:val="28"/>
        </w:rPr>
        <w:t xml:space="preserve"> общественно-полезный, краткосрочный.</w:t>
      </w:r>
    </w:p>
    <w:p w:rsidR="007E213D" w:rsidRPr="007E213D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sz w:val="28"/>
          <w:szCs w:val="28"/>
        </w:rPr>
        <w:t xml:space="preserve">Срок реализации проекта: </w:t>
      </w:r>
      <w:r w:rsidRPr="007E213D">
        <w:rPr>
          <w:rFonts w:ascii="Times New Roman" w:eastAsia="Calibri" w:hAnsi="Times New Roman" w:cs="Times New Roman"/>
          <w:sz w:val="28"/>
          <w:szCs w:val="28"/>
        </w:rPr>
        <w:t>1 не</w:t>
      </w:r>
      <w:r w:rsidR="00306A01">
        <w:rPr>
          <w:rFonts w:ascii="Times New Roman" w:eastAsia="Calibri" w:hAnsi="Times New Roman" w:cs="Times New Roman"/>
          <w:sz w:val="28"/>
          <w:szCs w:val="28"/>
        </w:rPr>
        <w:t xml:space="preserve">деля </w:t>
      </w:r>
    </w:p>
    <w:p w:rsidR="007E213D" w:rsidRPr="007E213D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проекта: </w:t>
      </w:r>
      <w:r w:rsidRPr="007E213D">
        <w:rPr>
          <w:rFonts w:ascii="Times New Roman" w:eastAsia="Calibri" w:hAnsi="Times New Roman" w:cs="Times New Roman"/>
          <w:sz w:val="28"/>
          <w:szCs w:val="28"/>
        </w:rPr>
        <w:t>дети средней группы (4-5 лет), воспитатели, родители.</w:t>
      </w:r>
    </w:p>
    <w:p w:rsidR="007E213D" w:rsidRPr="007E213D" w:rsidRDefault="007E213D" w:rsidP="007E213D">
      <w:pPr>
        <w:spacing w:after="0"/>
        <w:ind w:left="2835" w:hanging="2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Эпиграф проекта:</w:t>
      </w:r>
      <w:r w:rsidRPr="007E2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круглое как блин,</w:t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Улыбаясь, светит.</w:t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Рады теплой встрече с ним</w:t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и дети.</w:t>
      </w:r>
    </w:p>
    <w:p w:rsidR="007E213D" w:rsidRPr="007E213D" w:rsidRDefault="007E213D" w:rsidP="007E213D">
      <w:pPr>
        <w:spacing w:after="0"/>
        <w:ind w:left="4248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(Т. Кайзер)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proofErr w:type="spellStart"/>
      <w:r w:rsidRPr="007E2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proofErr w:type="gramStart"/>
      <w:r w:rsidRPr="007E2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оссия</w:t>
      </w:r>
      <w:proofErr w:type="spellEnd"/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богата своими традициями, обычаями, 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Глубокое нравственное начало содержит чин покаяния в день Прощеного воскресения. Масленица один из самых радостных и светлых праздников на Руси. Познакомить детей с традициями проведения этого праздника можно, опираясь на Программу «Приобщение детей дошкольного возраста к истокам русской культуры», но непосредственное участие в празднике оставляет более полное и глубокое представления о нем.  Дает детям возможность понять  всю глубину, широту и глубокий смысл этого  веселого и немножко грустного праздника. Поэтому и возникла идея в  проведении праздничного гулянья «Масленица» силами воспитателей, родителей и детей.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интереса к традициям русского народа (праздник Масленица).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E213D" w:rsidRPr="007E213D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русским обрядовым праздником «Масленица», с различными жанрами устного народного творчества.</w:t>
      </w:r>
    </w:p>
    <w:p w:rsidR="007E213D" w:rsidRPr="007E213D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 – творческую деятельность путем ознакомления с предметами декоративно – прикладного искусства русской культуры.</w:t>
      </w:r>
    </w:p>
    <w:p w:rsidR="007E213D" w:rsidRPr="007E213D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любовь к Родине, ее традициям.</w:t>
      </w:r>
    </w:p>
    <w:p w:rsidR="007E213D" w:rsidRPr="007E213D" w:rsidRDefault="007E213D" w:rsidP="007E21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родителей воспитанников на приобщение детей к русской культуре в семье.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Проблема проекта: </w:t>
      </w: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Имея богатейшие народные традиции в проведении календарных праздников, в том числе праздника Масленицы, в котором переплелись народные и православные корни, мы отходим от этих традиций, тем самым лишаем возможности детей прикоснуться к духовно-нравственным основам, к лучшим образцам устного и музыкального народного творчества.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Ожидаемые результаты проекта:</w:t>
      </w:r>
    </w:p>
    <w:p w:rsidR="007E213D" w:rsidRPr="007E213D" w:rsidRDefault="007E213D" w:rsidP="007E213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традиции проведения народного праздника – Масленицы через сопереживание и непосредственное участие их в общем действии.</w:t>
      </w:r>
    </w:p>
    <w:p w:rsidR="007E213D" w:rsidRPr="007E213D" w:rsidRDefault="007E213D" w:rsidP="007E213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атмосферы радости приобщения к традиционному народному празднику.</w:t>
      </w:r>
    </w:p>
    <w:p w:rsidR="007E213D" w:rsidRPr="007E213D" w:rsidRDefault="007E213D" w:rsidP="007E213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познавательного интереса среди детей к родной истории.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реализации проекта:</w:t>
      </w:r>
    </w:p>
    <w:p w:rsidR="007E213D" w:rsidRPr="007E213D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</w:t>
      </w:r>
    </w:p>
    <w:p w:rsidR="007E213D" w:rsidRPr="007E213D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</w:p>
    <w:p w:rsidR="007E213D" w:rsidRPr="007E213D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</w:t>
      </w:r>
    </w:p>
    <w:p w:rsidR="007E213D" w:rsidRPr="007E213D" w:rsidRDefault="007E213D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постановки с участием детей</w:t>
      </w:r>
    </w:p>
    <w:p w:rsidR="007E213D" w:rsidRPr="007E213D" w:rsidRDefault="00306A01" w:rsidP="007E213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родителям.</w:t>
      </w:r>
    </w:p>
    <w:p w:rsidR="007E213D" w:rsidRPr="007E213D" w:rsidRDefault="007E213D" w:rsidP="007E213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Продукты реализации проекта:</w:t>
      </w:r>
    </w:p>
    <w:p w:rsidR="007E213D" w:rsidRPr="00306A01" w:rsidRDefault="007E213D" w:rsidP="00306A0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«Масленица идет, блин да мед несет»</w:t>
      </w:r>
    </w:p>
    <w:p w:rsidR="007E213D" w:rsidRPr="007E213D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sz w:val="28"/>
          <w:szCs w:val="28"/>
        </w:rPr>
        <w:t>План реализации проекта:</w:t>
      </w:r>
    </w:p>
    <w:p w:rsidR="007E213D" w:rsidRPr="007E213D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Первый этап. </w:t>
      </w:r>
      <w:proofErr w:type="spellStart"/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Целеполагание</w:t>
      </w:r>
      <w:proofErr w:type="spellEnd"/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 </w:t>
      </w:r>
    </w:p>
    <w:p w:rsidR="007E213D" w:rsidRPr="007E213D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 xml:space="preserve">Художественно-эстетическое воспитание реализуется в процессе ознакомления с природой, разными видами искусства и художественно-эстетической деятельности. </w:t>
      </w:r>
      <w:proofErr w:type="gramStart"/>
      <w:r w:rsidRPr="007E213D">
        <w:rPr>
          <w:rFonts w:ascii="Times New Roman" w:eastAsia="Calibri" w:hAnsi="Times New Roman" w:cs="Times New Roman"/>
          <w:sz w:val="28"/>
          <w:szCs w:val="28"/>
        </w:rPr>
        <w:t>Оно направлено на развитие у ребенка любви к прекрасному, обогащение его духовного мира, развитие воображения, эстетических чувств, эстетического отношения к окружающей действительности, приобщение к искусству как неотъемлемой части духовной и материальной культуры, эстетического средства формирования и развития личности ребенка.</w:t>
      </w:r>
      <w:proofErr w:type="gramEnd"/>
      <w:r w:rsidRPr="007E213D">
        <w:rPr>
          <w:rFonts w:ascii="Times New Roman" w:eastAsia="Calibri" w:hAnsi="Times New Roman" w:cs="Times New Roman"/>
          <w:sz w:val="28"/>
          <w:szCs w:val="28"/>
        </w:rPr>
        <w:t xml:space="preserve"> Поэтому детям необходимо прививать интерес к традициям русского народа.</w:t>
      </w:r>
    </w:p>
    <w:p w:rsidR="007E213D" w:rsidRPr="007E213D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Второй этап. Разработка проекта.</w:t>
      </w:r>
    </w:p>
    <w:p w:rsidR="007E213D" w:rsidRPr="007E213D" w:rsidRDefault="007E213D" w:rsidP="007E213D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>Довести до участников важность данной темы.</w:t>
      </w:r>
    </w:p>
    <w:p w:rsidR="007E213D" w:rsidRPr="007E213D" w:rsidRDefault="007E213D" w:rsidP="007E213D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>Подбор методической литературы.</w:t>
      </w:r>
    </w:p>
    <w:p w:rsidR="007E213D" w:rsidRPr="007E213D" w:rsidRDefault="007E213D" w:rsidP="007E213D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>Подбор  наглядно-дидактического материала, художественной литературы (по теме проекта).</w:t>
      </w:r>
    </w:p>
    <w:p w:rsidR="007E213D" w:rsidRPr="007E213D" w:rsidRDefault="007E213D" w:rsidP="007E213D">
      <w:pPr>
        <w:spacing w:after="0"/>
        <w:ind w:left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Третий этап. Выполнение проекта.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051"/>
      </w:tblGrid>
      <w:tr w:rsidR="007E213D" w:rsidRPr="007E213D" w:rsidTr="003C744A">
        <w:tc>
          <w:tcPr>
            <w:tcW w:w="2802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7051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организации</w:t>
            </w:r>
          </w:p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образовательной деятельности</w:t>
            </w:r>
          </w:p>
        </w:tc>
      </w:tr>
      <w:tr w:rsidR="007E213D" w:rsidRPr="007E213D" w:rsidTr="003C744A">
        <w:tc>
          <w:tcPr>
            <w:tcW w:w="2802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Беседы о праздниках, традициях русского народа.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Беседа о правилах поведения во время праздника, беседа на тему: «Огонь – не забава!».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Помощь детей в подготовке группы для проведения </w:t>
            </w: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Масленицы.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Сюжетно-ролевые игры «Семья», «Детский сад», «Магазин», «Кухня», «Мастерская».</w:t>
            </w:r>
          </w:p>
        </w:tc>
      </w:tr>
      <w:tr w:rsidR="007E213D" w:rsidRPr="007E213D" w:rsidTr="003C744A">
        <w:tc>
          <w:tcPr>
            <w:tcW w:w="2802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Беседы о традициях и обрядах праздника.</w:t>
            </w:r>
          </w:p>
        </w:tc>
      </w:tr>
      <w:tr w:rsidR="007E213D" w:rsidRPr="007E213D" w:rsidTr="003C744A">
        <w:tc>
          <w:tcPr>
            <w:tcW w:w="2802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стихотворений, </w:t>
            </w:r>
            <w:proofErr w:type="spellStart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пословиц о зиме, весне, Масленице. Отгадывание загадок по тематике проекта. Беседы о сезонных изменениях в природе. 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русского фольклора, стихотворений о масленице: «Этот праздник к нам идет… », «Широкая Масленица» и др. </w:t>
            </w:r>
          </w:p>
        </w:tc>
      </w:tr>
      <w:tr w:rsidR="007E213D" w:rsidRPr="007E213D" w:rsidTr="003C744A">
        <w:tc>
          <w:tcPr>
            <w:tcW w:w="2802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репродукции картины Б.М. Кустодиев «Масленица», В.И. Суриков «Взятие снежного городка» 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на тему: «Солнышко, нарядись!» 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Лепка на тему: «Барышня на Масленице»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с элементами рисования на тему: «Барышня - Масленица»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Разучивание </w:t>
            </w:r>
            <w:proofErr w:type="spellStart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«Весна-весна красная», «А мы Масленицу дожидались» и др. 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русских народных песен, «масленичных» частушек, русских народных наигрышей «Здравствуй красная, весна», «А мы масленку встречаем», «Веснянка».</w:t>
            </w:r>
          </w:p>
        </w:tc>
      </w:tr>
      <w:tr w:rsidR="007E213D" w:rsidRPr="007E213D" w:rsidTr="003C744A">
        <w:tc>
          <w:tcPr>
            <w:tcW w:w="2802" w:type="dxa"/>
            <w:shd w:val="clear" w:color="auto" w:fill="auto"/>
            <w:vAlign w:val="center"/>
          </w:tcPr>
          <w:p w:rsidR="007E213D" w:rsidRPr="007E213D" w:rsidRDefault="007E213D" w:rsidP="007E213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051" w:type="dxa"/>
            <w:shd w:val="clear" w:color="auto" w:fill="auto"/>
          </w:tcPr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Народные подвижные игры «Ручеек», «Звонарь», «Заря», «Жмурки», «Горелки».</w:t>
            </w:r>
          </w:p>
          <w:p w:rsidR="007E213D" w:rsidRPr="007E213D" w:rsidRDefault="007E213D" w:rsidP="007E21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Игры-эстафеты «</w:t>
            </w:r>
            <w:proofErr w:type="spellStart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>Перетягивание</w:t>
            </w:r>
            <w:proofErr w:type="spellEnd"/>
            <w:r w:rsidRPr="007E2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каната», «Снежный тир», «Кто быстрее на метле».</w:t>
            </w:r>
          </w:p>
        </w:tc>
      </w:tr>
    </w:tbl>
    <w:p w:rsidR="007E213D" w:rsidRPr="007E213D" w:rsidRDefault="007E213D" w:rsidP="007E21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13D" w:rsidRPr="007E213D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Четвертый этап. Итоги проекта.</w:t>
      </w:r>
    </w:p>
    <w:p w:rsidR="007E213D" w:rsidRPr="007E213D" w:rsidRDefault="007E213D" w:rsidP="007E213D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>Выставка детских работ.</w:t>
      </w:r>
    </w:p>
    <w:p w:rsidR="007E213D" w:rsidRPr="007E213D" w:rsidRDefault="007E213D" w:rsidP="007E213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«Масленица идет, блин да мед несет».</w:t>
      </w:r>
    </w:p>
    <w:p w:rsidR="007E213D" w:rsidRPr="007E213D" w:rsidRDefault="007E213D" w:rsidP="007E213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Пятый этап. Определение задач для новых проектов.</w:t>
      </w:r>
    </w:p>
    <w:p w:rsidR="007E213D" w:rsidRPr="007E213D" w:rsidRDefault="007E213D" w:rsidP="007E213D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>Продолжать знакомить детей с русскими народными праздниками, традициями.</w:t>
      </w:r>
    </w:p>
    <w:p w:rsidR="00306A01" w:rsidRDefault="007E213D" w:rsidP="00306A01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13D">
        <w:rPr>
          <w:rFonts w:ascii="Times New Roman" w:eastAsia="Calibri" w:hAnsi="Times New Roman" w:cs="Times New Roman"/>
          <w:sz w:val="28"/>
          <w:szCs w:val="28"/>
        </w:rPr>
        <w:t>Продолжать формировать любовь к Родине</w:t>
      </w:r>
    </w:p>
    <w:p w:rsidR="00306A01" w:rsidRDefault="00306A01" w:rsidP="00306A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6A01" w:rsidRPr="00306A01" w:rsidRDefault="00306A01" w:rsidP="00306A0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6A01" w:rsidRDefault="00306A01" w:rsidP="00306A01">
      <w:pPr>
        <w:jc w:val="center"/>
      </w:pPr>
      <w:r>
        <w:lastRenderedPageBreak/>
        <w:t>Приложение 1</w:t>
      </w:r>
    </w:p>
    <w:p w:rsidR="00306A01" w:rsidRDefault="001B6ADB" w:rsidP="00306A01">
      <w:r>
        <w:rPr>
          <w:noProof/>
          <w:lang w:eastAsia="ru-RU"/>
        </w:rPr>
        <w:drawing>
          <wp:inline distT="0" distB="0" distL="0" distR="0">
            <wp:extent cx="1988717" cy="2780030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7LY9c28WN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88717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6A01">
        <w:rPr>
          <w:noProof/>
          <w:lang w:eastAsia="ru-RU"/>
        </w:rPr>
        <w:drawing>
          <wp:inline distT="0" distB="0" distL="0" distR="0">
            <wp:extent cx="2834023" cy="4010025"/>
            <wp:effectExtent l="19050" t="0" r="442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nX__dx2W5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044" cy="400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05736" cy="3615701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WTtOAwwygQ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308" cy="361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5193" cy="3629025"/>
            <wp:effectExtent l="19050" t="0" r="4707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tjlDvM4s7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193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A01" w:rsidRDefault="00306A01" w:rsidP="00306A01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2865370" cy="31623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zb8o9vbnd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37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0568" cy="3162300"/>
            <wp:effectExtent l="19050" t="0" r="232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RTUD2nQrG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568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8092" cy="3362325"/>
            <wp:effectExtent l="19050" t="0" r="225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-UsvhCIY7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36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28975" cy="37909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vOt26o1ed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A01" w:rsidSect="00692D35">
      <w:footerReference w:type="default" r:id="rId15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D26" w:rsidRDefault="009C7D26">
      <w:pPr>
        <w:spacing w:after="0" w:line="240" w:lineRule="auto"/>
      </w:pPr>
      <w:r>
        <w:separator/>
      </w:r>
    </w:p>
  </w:endnote>
  <w:endnote w:type="continuationSeparator" w:id="1">
    <w:p w:rsidR="009C7D26" w:rsidRDefault="009C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D35" w:rsidRDefault="0091393D">
    <w:pPr>
      <w:pStyle w:val="a3"/>
      <w:jc w:val="right"/>
    </w:pPr>
    <w:r>
      <w:fldChar w:fldCharType="begin"/>
    </w:r>
    <w:r w:rsidR="007E213D">
      <w:instrText>PAGE   \* MERGEFORMAT</w:instrText>
    </w:r>
    <w:r>
      <w:fldChar w:fldCharType="separate"/>
    </w:r>
    <w:r w:rsidR="001B6ADB">
      <w:rPr>
        <w:noProof/>
      </w:rPr>
      <w:t>6</w:t>
    </w:r>
    <w:r>
      <w:fldChar w:fldCharType="end"/>
    </w:r>
  </w:p>
  <w:p w:rsidR="00692D35" w:rsidRDefault="001B6AD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D26" w:rsidRDefault="009C7D26">
      <w:pPr>
        <w:spacing w:after="0" w:line="240" w:lineRule="auto"/>
      </w:pPr>
      <w:r>
        <w:separator/>
      </w:r>
    </w:p>
  </w:footnote>
  <w:footnote w:type="continuationSeparator" w:id="1">
    <w:p w:rsidR="009C7D26" w:rsidRDefault="009C7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03A0C"/>
    <w:multiLevelType w:val="hybridMultilevel"/>
    <w:tmpl w:val="4D40F242"/>
    <w:lvl w:ilvl="0" w:tplc="83CA6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6982"/>
    <w:multiLevelType w:val="hybridMultilevel"/>
    <w:tmpl w:val="C7F0C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94B93"/>
    <w:multiLevelType w:val="hybridMultilevel"/>
    <w:tmpl w:val="FB9E7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E3DA9"/>
    <w:multiLevelType w:val="hybridMultilevel"/>
    <w:tmpl w:val="9432C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65875"/>
    <w:multiLevelType w:val="multilevel"/>
    <w:tmpl w:val="70B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F7A98"/>
    <w:multiLevelType w:val="hybridMultilevel"/>
    <w:tmpl w:val="F6A6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D0EAF"/>
    <w:multiLevelType w:val="hybridMultilevel"/>
    <w:tmpl w:val="D8CC9EC4"/>
    <w:lvl w:ilvl="0" w:tplc="3816EF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348C"/>
    <w:rsid w:val="001B6ADB"/>
    <w:rsid w:val="00306A01"/>
    <w:rsid w:val="0033348C"/>
    <w:rsid w:val="005B2473"/>
    <w:rsid w:val="007E213D"/>
    <w:rsid w:val="00847EF9"/>
    <w:rsid w:val="0091393D"/>
    <w:rsid w:val="009C7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213D"/>
    <w:pPr>
      <w:tabs>
        <w:tab w:val="center" w:pos="4677"/>
        <w:tab w:val="right" w:pos="9355"/>
      </w:tabs>
    </w:pPr>
    <w:rPr>
      <w:rFonts w:ascii="Calibri" w:eastAsia="Calibri" w:hAnsi="Calibri" w:cs="Times New Roman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7E213D"/>
    <w:rPr>
      <w:rFonts w:ascii="Calibri" w:eastAsia="Calibri" w:hAnsi="Calibri" w:cs="Times New Roman"/>
      <w:lang/>
    </w:rPr>
  </w:style>
  <w:style w:type="paragraph" w:styleId="a5">
    <w:name w:val="header"/>
    <w:basedOn w:val="a"/>
    <w:link w:val="a6"/>
    <w:uiPriority w:val="99"/>
    <w:unhideWhenUsed/>
    <w:rsid w:val="00306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6A01"/>
  </w:style>
  <w:style w:type="paragraph" w:styleId="a7">
    <w:name w:val="Balloon Text"/>
    <w:basedOn w:val="a"/>
    <w:link w:val="a8"/>
    <w:uiPriority w:val="99"/>
    <w:semiHidden/>
    <w:unhideWhenUsed/>
    <w:rsid w:val="001B6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A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Oem</cp:lastModifiedBy>
  <cp:revision>3</cp:revision>
  <cp:lastPrinted>2019-03-18T08:16:00Z</cp:lastPrinted>
  <dcterms:created xsi:type="dcterms:W3CDTF">2019-03-16T05:21:00Z</dcterms:created>
  <dcterms:modified xsi:type="dcterms:W3CDTF">2019-03-18T08:17:00Z</dcterms:modified>
</cp:coreProperties>
</file>