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95" w:rsidRDefault="00E4707F" w:rsidP="00E4707F">
      <w:pPr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815</wp:posOffset>
            </wp:positionH>
            <wp:positionV relativeFrom="paragraph">
              <wp:posOffset>815</wp:posOffset>
            </wp:positionV>
            <wp:extent cx="7220309" cy="10334445"/>
            <wp:effectExtent l="0" t="0" r="0" b="0"/>
            <wp:wrapNone/>
            <wp:docPr id="1" name="Рисунок 1" descr="C:\Users\User\Desktop\Заявки на Фестиваль\оценки\616QguH-2yL._SL10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Заявки на Фестиваль\оценки\616QguH-2yL._SL1000_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309" cy="1033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707F" w:rsidRDefault="00E4707F" w:rsidP="00E4707F">
      <w:pPr>
        <w:jc w:val="center"/>
        <w:rPr>
          <w:noProof/>
          <w:lang w:eastAsia="ru-RU"/>
        </w:rPr>
      </w:pPr>
    </w:p>
    <w:p w:rsidR="00E4707F" w:rsidRDefault="00E4707F" w:rsidP="00E4707F">
      <w:pPr>
        <w:jc w:val="center"/>
        <w:rPr>
          <w:noProof/>
          <w:lang w:eastAsia="ru-RU"/>
        </w:rPr>
      </w:pPr>
    </w:p>
    <w:p w:rsidR="00E4707F" w:rsidRPr="00E4707F" w:rsidRDefault="00E4707F" w:rsidP="00E4707F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  <w:r w:rsidRPr="00E4707F"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  <w:t xml:space="preserve">РЕЗУЛЬТАТЫ </w:t>
      </w:r>
    </w:p>
    <w:p w:rsidR="00E4707F" w:rsidRPr="00E4707F" w:rsidRDefault="00E4707F" w:rsidP="00E4707F">
      <w:pPr>
        <w:spacing w:after="0" w:line="240" w:lineRule="auto"/>
        <w:jc w:val="center"/>
        <w:rPr>
          <w:rStyle w:val="FontStyle12"/>
          <w:rFonts w:ascii="Comic Sans MS" w:hAnsi="Comic Sans MS"/>
          <w:sz w:val="28"/>
          <w:szCs w:val="28"/>
        </w:rPr>
      </w:pPr>
      <w:r w:rsidRPr="00E4707F">
        <w:rPr>
          <w:rStyle w:val="FontStyle12"/>
          <w:rFonts w:ascii="Comic Sans MS" w:hAnsi="Comic Sans MS"/>
          <w:b/>
          <w:color w:val="CC0099"/>
          <w:sz w:val="28"/>
          <w:szCs w:val="28"/>
        </w:rPr>
        <w:t xml:space="preserve">дистанционного республиканского Фестиваля </w:t>
      </w:r>
    </w:p>
    <w:p w:rsidR="00E4707F" w:rsidRPr="00E4707F" w:rsidRDefault="00E4707F" w:rsidP="00E4707F">
      <w:pPr>
        <w:spacing w:after="0" w:line="240" w:lineRule="auto"/>
        <w:jc w:val="center"/>
        <w:rPr>
          <w:rStyle w:val="FontStyle12"/>
          <w:rFonts w:ascii="Comic Sans MS" w:hAnsi="Comic Sans MS"/>
          <w:b/>
          <w:color w:val="CC0099"/>
          <w:sz w:val="28"/>
          <w:szCs w:val="28"/>
        </w:rPr>
      </w:pPr>
      <w:r w:rsidRPr="00E4707F">
        <w:rPr>
          <w:rStyle w:val="FontStyle12"/>
          <w:rFonts w:ascii="Comic Sans MS" w:hAnsi="Comic Sans MS"/>
          <w:b/>
          <w:color w:val="CC0099"/>
          <w:sz w:val="28"/>
          <w:szCs w:val="28"/>
        </w:rPr>
        <w:t xml:space="preserve">детских инженерно-технических проектов </w:t>
      </w:r>
    </w:p>
    <w:p w:rsidR="00E4707F" w:rsidRPr="005E304A" w:rsidRDefault="00E4707F" w:rsidP="00E4707F">
      <w:pPr>
        <w:spacing w:after="0" w:line="240" w:lineRule="auto"/>
        <w:jc w:val="center"/>
        <w:rPr>
          <w:rStyle w:val="FontStyle12"/>
          <w:rFonts w:ascii="Comic Sans MS" w:hAnsi="Comic Sans MS"/>
          <w:b/>
          <w:color w:val="CC0099"/>
          <w:sz w:val="28"/>
          <w:szCs w:val="28"/>
        </w:rPr>
      </w:pPr>
      <w:r w:rsidRPr="00E4707F">
        <w:rPr>
          <w:rStyle w:val="FontStyle12"/>
          <w:rFonts w:ascii="Comic Sans MS" w:hAnsi="Comic Sans MS"/>
          <w:b/>
          <w:color w:val="CC0099"/>
          <w:sz w:val="28"/>
          <w:szCs w:val="28"/>
        </w:rPr>
        <w:t>«Юный инженер»</w:t>
      </w:r>
    </w:p>
    <w:p w:rsidR="00E4707F" w:rsidRPr="00E4707F" w:rsidRDefault="00E4707F" w:rsidP="00E4707F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p w:rsidR="00E4707F" w:rsidRDefault="00E4707F" w:rsidP="00E4707F">
      <w:pPr>
        <w:spacing w:after="0" w:line="240" w:lineRule="auto"/>
        <w:jc w:val="center"/>
        <w:rPr>
          <w:rFonts w:ascii="Comic Sans MS" w:hAnsi="Comic Sans MS"/>
          <w:b/>
          <w:color w:val="6600CC"/>
          <w:sz w:val="28"/>
          <w:szCs w:val="28"/>
        </w:rPr>
      </w:pPr>
      <w:r w:rsidRPr="00E4707F">
        <w:rPr>
          <w:rFonts w:ascii="Comic Sans MS" w:hAnsi="Comic Sans MS"/>
          <w:b/>
          <w:color w:val="6600CC"/>
          <w:sz w:val="28"/>
          <w:szCs w:val="28"/>
        </w:rPr>
        <w:t>Возрастная категория детей 6-7 лет</w:t>
      </w:r>
    </w:p>
    <w:p w:rsidR="00E4707F" w:rsidRPr="00E4707F" w:rsidRDefault="00E4707F" w:rsidP="00E4707F">
      <w:pPr>
        <w:spacing w:after="0" w:line="240" w:lineRule="auto"/>
        <w:jc w:val="center"/>
        <w:rPr>
          <w:rStyle w:val="FontStyle12"/>
          <w:rFonts w:ascii="Comic Sans MS" w:hAnsi="Comic Sans MS"/>
          <w:color w:val="6600CC"/>
          <w:sz w:val="28"/>
          <w:szCs w:val="28"/>
        </w:rPr>
      </w:pPr>
    </w:p>
    <w:tbl>
      <w:tblPr>
        <w:tblStyle w:val="a5"/>
        <w:tblW w:w="0" w:type="auto"/>
        <w:tblInd w:w="1101" w:type="dxa"/>
        <w:tblBorders>
          <w:top w:val="single" w:sz="8" w:space="0" w:color="6600CC"/>
          <w:left w:val="single" w:sz="8" w:space="0" w:color="6600CC"/>
          <w:bottom w:val="single" w:sz="8" w:space="0" w:color="6600CC"/>
          <w:right w:val="single" w:sz="8" w:space="0" w:color="6600CC"/>
          <w:insideH w:val="single" w:sz="8" w:space="0" w:color="6600CC"/>
          <w:insideV w:val="single" w:sz="8" w:space="0" w:color="6600CC"/>
        </w:tblBorders>
        <w:tblLook w:val="04A0" w:firstRow="1" w:lastRow="0" w:firstColumn="1" w:lastColumn="0" w:noHBand="0" w:noVBand="1"/>
      </w:tblPr>
      <w:tblGrid>
        <w:gridCol w:w="567"/>
        <w:gridCol w:w="2976"/>
        <w:gridCol w:w="3119"/>
        <w:gridCol w:w="2693"/>
      </w:tblGrid>
      <w:tr w:rsidR="00E4707F" w:rsidRPr="00E4707F" w:rsidTr="00E4707F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Корсаков Андрей</w:t>
            </w:r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Лицей № 27 Детский сад «Дельфинчик» </w:t>
            </w:r>
          </w:p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</w:t>
            </w: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E4707F" w:rsidRPr="00E4707F" w:rsidTr="00E4707F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proofErr w:type="spellStart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Батуров</w:t>
            </w:r>
            <w:proofErr w:type="spellEnd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Баир</w:t>
            </w:r>
            <w:proofErr w:type="spellEnd"/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Детский сад </w:t>
            </w:r>
          </w:p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№ 51 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</w:t>
            </w: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E4707F" w:rsidRPr="00E4707F" w:rsidTr="00E4707F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Матвеев Егор</w:t>
            </w:r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Кижингинский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детский сад «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Жаргал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</w:t>
            </w: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E4707F" w:rsidRPr="00E4707F" w:rsidTr="00E4707F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Антонов Ярослав</w:t>
            </w:r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64 «Колокольчик» </w:t>
            </w:r>
          </w:p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III</w:t>
            </w: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E4707F" w:rsidRPr="00E4707F" w:rsidTr="00E4707F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Балданов Максим</w:t>
            </w:r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113 «Капитошка» 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III</w:t>
            </w:r>
            <w:r w:rsidRPr="00E4707F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E4707F" w:rsidRPr="00E4707F" w:rsidTr="00E4707F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rPr>
                <w:rFonts w:ascii="Comic Sans MS" w:hAnsi="Comic Sans MS"/>
                <w:color w:val="0000FF"/>
                <w:sz w:val="28"/>
                <w:szCs w:val="28"/>
              </w:rPr>
            </w:pPr>
            <w:proofErr w:type="spellStart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Гармаев</w:t>
            </w:r>
            <w:proofErr w:type="spellEnd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Этигэл</w:t>
            </w:r>
            <w:proofErr w:type="spellEnd"/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3 «Колобок» 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E4707F" w:rsidRPr="00E4707F" w:rsidRDefault="00E4707F" w:rsidP="00E4707F">
            <w:pPr>
              <w:jc w:val="center"/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</w:pPr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Номинация</w:t>
            </w:r>
          </w:p>
          <w:p w:rsidR="00E4707F" w:rsidRPr="00E4707F" w:rsidRDefault="00E4707F" w:rsidP="00E4707F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  <w:szCs w:val="28"/>
                <w:lang w:val="en-US" w:eastAsia="ru-RU"/>
              </w:rPr>
            </w:pPr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«К параду Победы-2022»</w:t>
            </w:r>
          </w:p>
        </w:tc>
      </w:tr>
      <w:tr w:rsidR="005E304A" w:rsidRPr="00E4707F" w:rsidTr="00E4707F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</w:tcPr>
          <w:p w:rsidR="005E304A" w:rsidRPr="00E4707F" w:rsidRDefault="005E304A" w:rsidP="00F87335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</w:tcPr>
          <w:p w:rsidR="005E304A" w:rsidRPr="005E304A" w:rsidRDefault="005E304A" w:rsidP="00E4707F">
            <w:pPr>
              <w:rPr>
                <w:rFonts w:ascii="Comic Sans MS" w:hAnsi="Comic Sans MS"/>
                <w:color w:val="0000FF"/>
                <w:sz w:val="28"/>
                <w:szCs w:val="28"/>
              </w:rPr>
            </w:pPr>
            <w:r w:rsidRPr="005E304A">
              <w:rPr>
                <w:rFonts w:ascii="Comic Sans MS" w:hAnsi="Comic Sans MS"/>
                <w:color w:val="0000FF"/>
                <w:sz w:val="28"/>
                <w:szCs w:val="28"/>
              </w:rPr>
              <w:t>Зайцев Степан</w:t>
            </w:r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</w:tcPr>
          <w:p w:rsidR="005E304A" w:rsidRPr="00E4707F" w:rsidRDefault="005E304A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4 «Малыш» </w:t>
            </w:r>
            <w:proofErr w:type="spellStart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с</w:t>
            </w:r>
            <w:proofErr w:type="gramStart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.П</w:t>
            </w:r>
            <w:proofErr w:type="gramEnd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етропавловка</w:t>
            </w:r>
            <w:proofErr w:type="spellEnd"/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</w:tcPr>
          <w:p w:rsidR="005E304A" w:rsidRDefault="005E304A" w:rsidP="005E304A">
            <w:pPr>
              <w:jc w:val="center"/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Номинация</w:t>
            </w:r>
          </w:p>
          <w:p w:rsidR="005E304A" w:rsidRPr="00E4707F" w:rsidRDefault="005E304A" w:rsidP="005E304A">
            <w:pPr>
              <w:jc w:val="center"/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</w:pPr>
            <w:r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«Юный знаток»</w:t>
            </w:r>
          </w:p>
        </w:tc>
      </w:tr>
      <w:tr w:rsidR="005E304A" w:rsidRPr="00E4707F" w:rsidTr="005E304A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</w:tcPr>
          <w:p w:rsidR="005E304A" w:rsidRPr="00E4707F" w:rsidRDefault="005E304A" w:rsidP="00F87335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rPr>
                <w:rFonts w:ascii="Comic Sans MS" w:hAnsi="Comic Sans MS"/>
                <w:color w:val="0000FF"/>
                <w:sz w:val="28"/>
                <w:szCs w:val="28"/>
              </w:rPr>
            </w:pPr>
            <w:proofErr w:type="spellStart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Святовец</w:t>
            </w:r>
            <w:proofErr w:type="spellEnd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 xml:space="preserve"> Ярослав</w:t>
            </w:r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МБДОУ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70 «Солнышко» </w:t>
            </w:r>
          </w:p>
          <w:p w:rsidR="005E304A" w:rsidRPr="00E4707F" w:rsidRDefault="005E304A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jc w:val="center"/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</w:pPr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Номинация</w:t>
            </w:r>
          </w:p>
          <w:p w:rsidR="005E304A" w:rsidRPr="00E4707F" w:rsidRDefault="005E304A" w:rsidP="00E4707F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  <w:szCs w:val="28"/>
                <w:lang w:val="en-US" w:eastAsia="ru-RU"/>
              </w:rPr>
            </w:pPr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«К параду Победы-2022»</w:t>
            </w:r>
          </w:p>
        </w:tc>
      </w:tr>
      <w:tr w:rsidR="005E304A" w:rsidRPr="00E4707F" w:rsidTr="005E304A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</w:tcPr>
          <w:p w:rsidR="005E304A" w:rsidRPr="00E4707F" w:rsidRDefault="005E304A" w:rsidP="00F87335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E4707F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rPr>
                <w:rFonts w:ascii="Comic Sans MS" w:hAnsi="Comic Sans MS"/>
                <w:color w:val="0000FF"/>
                <w:sz w:val="28"/>
                <w:szCs w:val="28"/>
              </w:rPr>
            </w:pPr>
            <w:proofErr w:type="spellStart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Цыбжитов</w:t>
            </w:r>
            <w:proofErr w:type="spellEnd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Дондок</w:t>
            </w:r>
            <w:proofErr w:type="spellEnd"/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Кижингинский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детский сад «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Сэсэг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  <w:szCs w:val="28"/>
                <w:lang w:val="en-US" w:eastAsia="ru-RU"/>
              </w:rPr>
            </w:pPr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Номинация «</w:t>
            </w:r>
            <w:proofErr w:type="spellStart"/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Лего</w:t>
            </w:r>
            <w:proofErr w:type="spellEnd"/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-транспорт»</w:t>
            </w:r>
          </w:p>
        </w:tc>
      </w:tr>
      <w:tr w:rsidR="005E304A" w:rsidRPr="00E4707F" w:rsidTr="005E304A">
        <w:tc>
          <w:tcPr>
            <w:tcW w:w="567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</w:tcPr>
          <w:p w:rsidR="005E304A" w:rsidRPr="00E4707F" w:rsidRDefault="005E304A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10</w:t>
            </w:r>
          </w:p>
        </w:tc>
        <w:tc>
          <w:tcPr>
            <w:tcW w:w="2976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rPr>
                <w:rFonts w:ascii="Comic Sans MS" w:hAnsi="Comic Sans MS"/>
                <w:color w:val="0000FF"/>
                <w:sz w:val="28"/>
                <w:szCs w:val="28"/>
              </w:rPr>
            </w:pPr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 xml:space="preserve">Цыдыпов </w:t>
            </w:r>
            <w:proofErr w:type="spellStart"/>
            <w:r w:rsidRPr="00E4707F">
              <w:rPr>
                <w:rFonts w:ascii="Comic Sans MS" w:hAnsi="Comic Sans MS"/>
                <w:color w:val="0000FF"/>
                <w:sz w:val="28"/>
                <w:szCs w:val="28"/>
              </w:rPr>
              <w:t>Ринчин</w:t>
            </w:r>
            <w:proofErr w:type="spellEnd"/>
          </w:p>
        </w:tc>
        <w:tc>
          <w:tcPr>
            <w:tcW w:w="3119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Кижингинский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детский сад «</w:t>
            </w:r>
            <w:proofErr w:type="spellStart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Сэсэг</w:t>
            </w:r>
            <w:proofErr w:type="spellEnd"/>
            <w:r w:rsidRPr="00E4707F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8" w:space="0" w:color="6600CC"/>
              <w:left w:val="single" w:sz="8" w:space="0" w:color="6600CC"/>
              <w:bottom w:val="single" w:sz="8" w:space="0" w:color="6600CC"/>
              <w:right w:val="single" w:sz="8" w:space="0" w:color="6600CC"/>
            </w:tcBorders>
            <w:hideMark/>
          </w:tcPr>
          <w:p w:rsidR="005E304A" w:rsidRPr="00E4707F" w:rsidRDefault="005E304A" w:rsidP="00E4707F">
            <w:pPr>
              <w:jc w:val="center"/>
              <w:rPr>
                <w:rFonts w:ascii="Comic Sans MS" w:hAnsi="Comic Sans MS" w:cs="Times New Roman"/>
                <w:b/>
                <w:color w:val="00B050"/>
                <w:sz w:val="28"/>
                <w:szCs w:val="28"/>
                <w:lang w:val="en-US" w:eastAsia="ru-RU"/>
              </w:rPr>
            </w:pPr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Номинация «</w:t>
            </w:r>
            <w:proofErr w:type="spellStart"/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Лего</w:t>
            </w:r>
            <w:proofErr w:type="spellEnd"/>
            <w:r w:rsidRPr="00E4707F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-транспорт»</w:t>
            </w:r>
          </w:p>
        </w:tc>
      </w:tr>
    </w:tbl>
    <w:p w:rsidR="00E4707F" w:rsidRPr="00E4707F" w:rsidRDefault="00E4707F" w:rsidP="00E4707F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sectPr w:rsidR="00E4707F" w:rsidRPr="00E4707F" w:rsidSect="00E4707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7F"/>
    <w:rsid w:val="005E304A"/>
    <w:rsid w:val="00E4707F"/>
    <w:rsid w:val="00FB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07F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E4707F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59"/>
    <w:rsid w:val="00E47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07F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E4707F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59"/>
    <w:rsid w:val="00E47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2021-12-27T03:35:00Z</dcterms:created>
  <dcterms:modified xsi:type="dcterms:W3CDTF">2022-01-11T06:16:00Z</dcterms:modified>
</cp:coreProperties>
</file>