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4"/>
          <w:szCs w:val="44"/>
        </w:rPr>
      </w:pPr>
      <w:r w:rsidRPr="00AC5747">
        <w:rPr>
          <w:b/>
          <w:bCs/>
          <w:color w:val="00B050"/>
          <w:sz w:val="44"/>
          <w:szCs w:val="44"/>
        </w:rPr>
        <w:t>План-конспект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4"/>
          <w:szCs w:val="44"/>
        </w:rPr>
      </w:pPr>
      <w:r w:rsidRPr="00AC5747">
        <w:rPr>
          <w:b/>
          <w:bCs/>
          <w:color w:val="00B050"/>
          <w:sz w:val="44"/>
          <w:szCs w:val="44"/>
        </w:rPr>
        <w:t>развивающего занятия по конструированию</w:t>
      </w:r>
      <w:r w:rsidR="00AC5747" w:rsidRPr="00AC5747">
        <w:rPr>
          <w:b/>
          <w:bCs/>
          <w:color w:val="00B050"/>
          <w:sz w:val="44"/>
          <w:szCs w:val="44"/>
        </w:rPr>
        <w:t xml:space="preserve"> из блоков </w:t>
      </w:r>
      <w:proofErr w:type="spellStart"/>
      <w:r w:rsidR="00AC5747" w:rsidRPr="00AC5747">
        <w:rPr>
          <w:b/>
          <w:bCs/>
          <w:color w:val="00B050"/>
          <w:sz w:val="44"/>
          <w:szCs w:val="44"/>
        </w:rPr>
        <w:t>Дьенеша</w:t>
      </w:r>
      <w:proofErr w:type="spellEnd"/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4"/>
          <w:szCs w:val="44"/>
        </w:rPr>
      </w:pPr>
      <w:r w:rsidRPr="00AC5747">
        <w:rPr>
          <w:b/>
          <w:bCs/>
          <w:color w:val="00B050"/>
          <w:sz w:val="44"/>
          <w:szCs w:val="44"/>
        </w:rPr>
        <w:t>во второй младшей группе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44"/>
          <w:szCs w:val="44"/>
        </w:rPr>
      </w:pPr>
      <w:r w:rsidRPr="00AC5747">
        <w:rPr>
          <w:b/>
          <w:bCs/>
          <w:color w:val="0070C0"/>
          <w:sz w:val="44"/>
          <w:szCs w:val="44"/>
        </w:rPr>
        <w:t>«Веселый грузовичок».</w:t>
      </w: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P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</w:t>
      </w:r>
      <w:r w:rsidRPr="00AC5747">
        <w:rPr>
          <w:bCs/>
          <w:color w:val="000000"/>
        </w:rPr>
        <w:t>Воспитатель: Балданова Д.Б.</w:t>
      </w: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Default="00AC5747" w:rsidP="00AC38C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AC5747" w:rsidRPr="00AC5747" w:rsidRDefault="00AC5747" w:rsidP="00AC57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C5747" w:rsidRDefault="00AC5747" w:rsidP="00AC574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C5747" w:rsidRPr="00AC5747" w:rsidRDefault="00AC5747" w:rsidP="00AC574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2021г.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b/>
          <w:bCs/>
          <w:color w:val="000000"/>
        </w:rPr>
        <w:lastRenderedPageBreak/>
        <w:t>Задачи: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Расширять представления детей об устройстве машин, их предназначениях; конструктивных свойствах деталей конструктора.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Осваивать действия «идентификации» кружков по цвету»; «замещения» геометрическими фигурами.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 xml:space="preserve">Формировать </w:t>
      </w:r>
      <w:proofErr w:type="gramStart"/>
      <w:r w:rsidRPr="00AC5747">
        <w:rPr>
          <w:color w:val="000000"/>
        </w:rPr>
        <w:t>навыки  конструировать</w:t>
      </w:r>
      <w:proofErr w:type="gramEnd"/>
      <w:r w:rsidRPr="00AC5747">
        <w:rPr>
          <w:color w:val="000000"/>
        </w:rPr>
        <w:t> грузовой автомобиль по схеме ;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Уточнять представление детей о геометрических формах;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 xml:space="preserve">Вызвать интерес к постройке </w:t>
      </w:r>
      <w:proofErr w:type="gramStart"/>
      <w:r w:rsidRPr="00AC5747">
        <w:rPr>
          <w:color w:val="000000"/>
        </w:rPr>
        <w:t>грузовика ;</w:t>
      </w:r>
      <w:proofErr w:type="gramEnd"/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Доводить начатое дело до конца.</w:t>
      </w:r>
    </w:p>
    <w:p w:rsidR="00AC38C6" w:rsidRPr="00AC5747" w:rsidRDefault="00AC38C6" w:rsidP="00AC38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Активизировать словарь детей.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b/>
          <w:bCs/>
          <w:color w:val="000000"/>
        </w:rPr>
        <w:t>Предварительная работа:</w:t>
      </w:r>
      <w:r w:rsidRPr="00AC5747">
        <w:rPr>
          <w:color w:val="000000"/>
        </w:rPr>
        <w:t> рассматривание машин на улице, иллюстраций, картин, игры с автомобилями.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b/>
          <w:bCs/>
          <w:color w:val="000000"/>
        </w:rPr>
        <w:t>Материал: </w:t>
      </w:r>
      <w:r w:rsidRPr="00AC5747">
        <w:rPr>
          <w:color w:val="000000"/>
        </w:rPr>
        <w:t>кукла</w:t>
      </w:r>
      <w:r w:rsidRPr="00AC5747">
        <w:rPr>
          <w:b/>
          <w:bCs/>
          <w:color w:val="000000"/>
        </w:rPr>
        <w:t>,</w:t>
      </w:r>
      <w:r w:rsidR="00AC5747" w:rsidRPr="00AC5747">
        <w:rPr>
          <w:color w:val="000000"/>
        </w:rPr>
        <w:t xml:space="preserve"> блоки </w:t>
      </w:r>
      <w:proofErr w:type="spellStart"/>
      <w:proofErr w:type="gramStart"/>
      <w:r w:rsidR="00AC5747" w:rsidRPr="00AC5747">
        <w:rPr>
          <w:color w:val="000000"/>
        </w:rPr>
        <w:t>Дьенеша</w:t>
      </w:r>
      <w:proofErr w:type="spellEnd"/>
      <w:r w:rsidR="00AC5747" w:rsidRPr="00AC5747">
        <w:rPr>
          <w:color w:val="000000"/>
        </w:rPr>
        <w:t>,  схема</w:t>
      </w:r>
      <w:proofErr w:type="gramEnd"/>
      <w:r w:rsidR="00AC5747" w:rsidRPr="00AC5747">
        <w:rPr>
          <w:color w:val="000000"/>
        </w:rPr>
        <w:t xml:space="preserve"> </w:t>
      </w:r>
      <w:r w:rsidRPr="00AC5747">
        <w:rPr>
          <w:color w:val="000000"/>
        </w:rPr>
        <w:t xml:space="preserve"> машин, набор мелких </w:t>
      </w:r>
      <w:proofErr w:type="spellStart"/>
      <w:r w:rsidRPr="00AC5747">
        <w:rPr>
          <w:color w:val="000000"/>
        </w:rPr>
        <w:t>мулежей</w:t>
      </w:r>
      <w:proofErr w:type="spellEnd"/>
      <w:r w:rsidRPr="00AC5747">
        <w:rPr>
          <w:color w:val="000000"/>
        </w:rPr>
        <w:t xml:space="preserve"> фруктов.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b/>
          <w:bCs/>
          <w:color w:val="000000"/>
        </w:rPr>
        <w:t>Ход: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 обращается к играющим детям. Ребята, посмотрите</w:t>
      </w:r>
      <w:r w:rsidRPr="00AC5747">
        <w:rPr>
          <w:i/>
          <w:iCs/>
          <w:color w:val="000000"/>
        </w:rPr>
        <w:t>, (показывает в сторону входной в групповую комнату двери, возле которой помощник воспитателя незаметно от детей оставляет незнакомую им куклу)</w:t>
      </w:r>
      <w:r w:rsidRPr="00AC5747">
        <w:rPr>
          <w:color w:val="000000"/>
        </w:rPr>
        <w:t> кто к нам пришел сегодня?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отвечают.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 xml:space="preserve">Воспитатель правильно, это кукла. Хотите с ней познакомиться? Спросите, как ее зовут? (Маша) к нам в гости пришла кукла Машенька. </w:t>
      </w:r>
      <w:proofErr w:type="gramStart"/>
      <w:r w:rsidRPr="00AC5747">
        <w:rPr>
          <w:color w:val="000000"/>
        </w:rPr>
        <w:t>Ребята</w:t>
      </w:r>
      <w:proofErr w:type="gramEnd"/>
      <w:r w:rsidRPr="00AC5747">
        <w:rPr>
          <w:color w:val="000000"/>
        </w:rPr>
        <w:t xml:space="preserve"> а давайте с ней поздороваемся. Здравствуй, Машенька! Очень рады тебя видеть. Проходи в группу. </w:t>
      </w:r>
      <w:proofErr w:type="gramStart"/>
      <w:r w:rsidRPr="00AC5747">
        <w:rPr>
          <w:color w:val="000000"/>
        </w:rPr>
        <w:t>Ребята ,</w:t>
      </w:r>
      <w:proofErr w:type="gramEnd"/>
      <w:r w:rsidRPr="00AC5747">
        <w:rPr>
          <w:color w:val="000000"/>
        </w:rPr>
        <w:t xml:space="preserve"> а вы заметили Машенька какая то грустная, невеселая. Как вы думаете почему.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 высказывают предположения.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 xml:space="preserve">Ребята, куколка хотела купить фрукты в магазине, а их там не оказалось, потому что машина, которая их везла, сломалась в пути…. Она очень расстроилась. Можем мы помочь </w:t>
      </w:r>
      <w:proofErr w:type="gramStart"/>
      <w:r w:rsidRPr="00AC5747">
        <w:rPr>
          <w:color w:val="000000"/>
        </w:rPr>
        <w:t>куколке?(</w:t>
      </w:r>
      <w:proofErr w:type="gramEnd"/>
      <w:r w:rsidRPr="00AC5747">
        <w:rPr>
          <w:color w:val="000000"/>
        </w:rPr>
        <w:t>Да) а как? Может быть, мы построим новую машину и отвезем фрукты в магазин?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(ответы детей</w:t>
      </w:r>
      <w:proofErr w:type="gramStart"/>
      <w:r w:rsidRPr="00AC5747">
        <w:rPr>
          <w:color w:val="000000"/>
        </w:rPr>
        <w:t>) .</w:t>
      </w:r>
      <w:proofErr w:type="gramEnd"/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Я приготовила для вас несколько машин. Давайте вместе выберем ту машину, в которую поместятся все наши фрукты.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рассматривают машины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Ой, а у нас все машины маленькие, какая же нам нужна машина?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грузовая.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Ребята, а грузовой машины у нас нет, что делать?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(ответы детей</w:t>
      </w:r>
      <w:proofErr w:type="gramStart"/>
      <w:r w:rsidRPr="00AC5747">
        <w:rPr>
          <w:color w:val="000000"/>
        </w:rPr>
        <w:t>) .</w:t>
      </w:r>
      <w:proofErr w:type="gramEnd"/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А из чего можно построить?</w:t>
      </w:r>
    </w:p>
    <w:p w:rsidR="00AC38C6" w:rsidRPr="00AC5747" w:rsidRDefault="00AC5747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Из конструктора, кубиков.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 выбирают себе конструктор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lastRenderedPageBreak/>
        <w:t>Воспитатель: Скажите, пожалуйста, из каких частей состоит грузовая машина.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Дети: Колеса, основание, кабина, кузов.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 показывает детям схемы постройки машины, а дети должны угадать какая из двух схем подходит. Молодцы! грузовик это, что?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b/>
          <w:bCs/>
          <w:color w:val="000000"/>
        </w:rPr>
        <w:t>Физкультминутка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«Грузовик».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Грузовик песок везёт.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i/>
          <w:iCs/>
          <w:color w:val="000000"/>
        </w:rPr>
        <w:t>(идут по кругу, изображая, что крутят руль)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Удивляется народ: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i/>
          <w:iCs/>
          <w:color w:val="000000"/>
        </w:rPr>
        <w:t>(останавливаются, поворачиваются лицом в круг,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i/>
          <w:iCs/>
          <w:color w:val="000000"/>
        </w:rPr>
        <w:t>разводят руками, делают удивлённое лицо)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«Вот так чудо – чудеса,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i/>
          <w:iCs/>
          <w:color w:val="000000"/>
        </w:rPr>
        <w:t>(два раза наклоняют голову вправо-влево)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 нём песок под небеса!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i/>
          <w:iCs/>
          <w:color w:val="000000"/>
        </w:rPr>
        <w:t>(тянутся на носочках, подняв руки вверх)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Молодцы. Теперь давайте построим грузовую машину по этой схеме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(Самостоятельная работа детей</w:t>
      </w:r>
      <w:proofErr w:type="gramStart"/>
      <w:r w:rsidRPr="00AC5747">
        <w:rPr>
          <w:color w:val="000000"/>
        </w:rPr>
        <w:t>) .</w:t>
      </w:r>
      <w:proofErr w:type="gramEnd"/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Воспитатель: Молодцы. Мы построили грузовые машины, которые отвезут фрукты в магазин для нашей куклы. Она говорит вам спасибо.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Рефлекс. -</w:t>
      </w:r>
      <w:proofErr w:type="spellStart"/>
      <w:r w:rsidRPr="00AC5747">
        <w:rPr>
          <w:color w:val="000000"/>
        </w:rPr>
        <w:t>коррекц</w:t>
      </w:r>
      <w:proofErr w:type="spellEnd"/>
      <w:r w:rsidRPr="00AC5747">
        <w:rPr>
          <w:color w:val="000000"/>
        </w:rPr>
        <w:t>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 Воспитатель при анализе спрашивает детей, из каких деталей построена грузовая машина, их цвет; кто управляет грузовиком?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Дети обыгрывают постройку. Выбирают, какие фрукты они отвезут в магазин для куклы Маши.</w:t>
      </w:r>
    </w:p>
    <w:p w:rsidR="00AC38C6" w:rsidRPr="00AC5747" w:rsidRDefault="00AC38C6" w:rsidP="00AC38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C5747">
        <w:rPr>
          <w:color w:val="000000"/>
        </w:rPr>
        <w:t>По окончании игры аккуратно складывают детали и игрушки.</w:t>
      </w:r>
    </w:p>
    <w:p w:rsidR="002A0183" w:rsidRDefault="002A0183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" name="Рисунок 1" descr="C:\Users\User\AppData\Local\Microsoft\Windows\INetCache\Content.Word\IMG_20201118_09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1118_091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47" w:rsidRPr="00AC5747" w:rsidRDefault="00AC5747" w:rsidP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 w:rsidP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 w:rsidP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 w:rsidP="00AC5747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5747" w:rsidRDefault="00AC5747" w:rsidP="00AC5747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User\AppData\Local\Microsoft\Windows\INetCache\Content.Word\IMG_20201118_09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01118_090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47" w:rsidRPr="00AC5747" w:rsidRDefault="00AC5747" w:rsidP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 w:rsidP="00AC5747">
      <w:pPr>
        <w:rPr>
          <w:rFonts w:ascii="Times New Roman" w:hAnsi="Times New Roman" w:cs="Times New Roman"/>
          <w:sz w:val="24"/>
          <w:szCs w:val="24"/>
        </w:rPr>
      </w:pPr>
    </w:p>
    <w:p w:rsidR="00AC5747" w:rsidRDefault="00AC5747" w:rsidP="00AC5747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5747" w:rsidRDefault="00AC5747" w:rsidP="00AC5747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</w:p>
    <w:p w:rsidR="00AC5747" w:rsidRPr="00AC5747" w:rsidRDefault="00AC5747" w:rsidP="00AC5747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3" name="Рисунок 3" descr="C:\Users\User\AppData\Local\Microsoft\Windows\INetCache\Content.Word\IMG_20201118_09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01118_0917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747" w:rsidRPr="00AC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8AA" w:rsidRDefault="008518AA" w:rsidP="00AC5747">
      <w:pPr>
        <w:spacing w:after="0" w:line="240" w:lineRule="auto"/>
      </w:pPr>
      <w:r>
        <w:separator/>
      </w:r>
    </w:p>
  </w:endnote>
  <w:endnote w:type="continuationSeparator" w:id="0">
    <w:p w:rsidR="008518AA" w:rsidRDefault="008518AA" w:rsidP="00AC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8AA" w:rsidRDefault="008518AA" w:rsidP="00AC5747">
      <w:pPr>
        <w:spacing w:after="0" w:line="240" w:lineRule="auto"/>
      </w:pPr>
      <w:r>
        <w:separator/>
      </w:r>
    </w:p>
  </w:footnote>
  <w:footnote w:type="continuationSeparator" w:id="0">
    <w:p w:rsidR="008518AA" w:rsidRDefault="008518AA" w:rsidP="00AC5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52F67"/>
    <w:multiLevelType w:val="multilevel"/>
    <w:tmpl w:val="7FF4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C6"/>
    <w:rsid w:val="002A0183"/>
    <w:rsid w:val="005F7684"/>
    <w:rsid w:val="008518AA"/>
    <w:rsid w:val="00AC38C6"/>
    <w:rsid w:val="00AC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E6EB"/>
  <w15:chartTrackingRefBased/>
  <w15:docId w15:val="{892CF3FF-A9C2-46A0-AA3E-F26F7BD3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747"/>
  </w:style>
  <w:style w:type="paragraph" w:styleId="a6">
    <w:name w:val="footer"/>
    <w:basedOn w:val="a"/>
    <w:link w:val="a7"/>
    <w:uiPriority w:val="99"/>
    <w:unhideWhenUsed/>
    <w:rsid w:val="00AC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2021-02-14T05:20:00Z</dcterms:created>
  <dcterms:modified xsi:type="dcterms:W3CDTF">2021-02-14T05:43:00Z</dcterms:modified>
</cp:coreProperties>
</file>